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85C" w:rsidRDefault="00F23D59" w:rsidP="00F23D59">
      <w:pPr>
        <w:jc w:val="center"/>
        <w:rPr>
          <w:b/>
          <w:sz w:val="28"/>
          <w:szCs w:val="28"/>
        </w:rPr>
      </w:pPr>
      <w:r w:rsidRPr="00CA485C">
        <w:rPr>
          <w:b/>
          <w:sz w:val="28"/>
          <w:szCs w:val="28"/>
        </w:rPr>
        <w:t xml:space="preserve">Многодетные семьи в Коми могут получить выплату </w:t>
      </w:r>
    </w:p>
    <w:p w:rsidR="00F23D59" w:rsidRPr="00CA485C" w:rsidRDefault="00F23D59" w:rsidP="00F23D59">
      <w:pPr>
        <w:jc w:val="center"/>
        <w:rPr>
          <w:b/>
          <w:sz w:val="28"/>
          <w:szCs w:val="28"/>
        </w:rPr>
      </w:pPr>
      <w:r w:rsidRPr="00CA485C">
        <w:rPr>
          <w:b/>
          <w:sz w:val="28"/>
          <w:szCs w:val="28"/>
        </w:rPr>
        <w:t>на приобретение пожарных извещателей</w:t>
      </w:r>
    </w:p>
    <w:p w:rsidR="00F23D59" w:rsidRDefault="00F23D59" w:rsidP="00F23D59">
      <w:pPr>
        <w:jc w:val="center"/>
      </w:pPr>
    </w:p>
    <w:p w:rsidR="007B2205" w:rsidRPr="00F23D59" w:rsidRDefault="007B2205">
      <w:pPr>
        <w:rPr>
          <w:rFonts w:ascii="Arial" w:hAnsi="Arial" w:cs="Arial"/>
        </w:rPr>
      </w:pPr>
      <w:r w:rsidRPr="00F23D59">
        <w:rPr>
          <w:rFonts w:ascii="Arial" w:hAnsi="Arial" w:cs="Arial"/>
        </w:rPr>
        <w:t xml:space="preserve">В рамках исполнения пункта 85.1. «Об утверждении правил противопожарного режима в Российской Федерации», утвержденных постановлением правительства Российской Федерации от 16.09.2020 №1479, согласно которому в </w:t>
      </w:r>
      <w:r w:rsidRPr="00F23D59">
        <w:rPr>
          <w:rFonts w:ascii="Arial" w:hAnsi="Arial" w:cs="Arial"/>
          <w:color w:val="000000"/>
          <w:shd w:val="clear" w:color="auto" w:fill="FFFFFF"/>
        </w:rPr>
        <w:t> в комнатах квартир и жилых домов, не подлежащих защите системой пожарной сигнализации и (или) системой оповещения и управления эвакуацией людей при пожаре, в которых проживают многодетные семьи, семьи, находящиеся в трудной жизненной ситуации, в социально опасном положении, должны быть установлены и находиться в исправном состоянии автономные дымовые пожарные извещатели.</w:t>
      </w:r>
      <w:r w:rsidRPr="00F23D59">
        <w:rPr>
          <w:rFonts w:ascii="Arial" w:hAnsi="Arial" w:cs="Arial"/>
          <w:color w:val="000000"/>
        </w:rPr>
        <w:br/>
      </w:r>
      <w:r w:rsidRPr="00F23D59">
        <w:rPr>
          <w:rFonts w:ascii="Arial" w:hAnsi="Arial" w:cs="Arial"/>
          <w:color w:val="000000"/>
          <w:u w:val="single"/>
          <w:shd w:val="clear" w:color="auto" w:fill="FFFFFF"/>
        </w:rPr>
        <w:t>Автономный дымовой пожарный извещатель (сокращенно - АДПИ)</w:t>
      </w:r>
      <w:r w:rsidRPr="00F23D59">
        <w:rPr>
          <w:rFonts w:ascii="Arial" w:hAnsi="Arial" w:cs="Arial"/>
          <w:color w:val="000000"/>
          <w:shd w:val="clear" w:color="auto" w:fill="FFFFFF"/>
        </w:rPr>
        <w:t xml:space="preserve"> - это эффективный прибор для предупреждения и обнаружения возгораний. АДПИ - реагирует на дым на ранней стадии возгорания и способны звуковым сигналом своевременно предупредить жильцов об угрозе пожара. Громкость и частота звука извещателя, способны разбудить даже крепко спящего человека. В его корпусе конструктивно объединены автономный источник питания (батарейка) и все компоненты, необходимые для обнаружения пожара и непосредственного оповещения о нем.</w:t>
      </w:r>
      <w:r w:rsidRPr="00F23D59">
        <w:rPr>
          <w:rFonts w:ascii="Arial" w:hAnsi="Arial" w:cs="Arial"/>
          <w:color w:val="000000"/>
        </w:rPr>
        <w:br/>
      </w:r>
      <w:r w:rsidRPr="00F23D59">
        <w:rPr>
          <w:rFonts w:ascii="Arial" w:hAnsi="Arial" w:cs="Arial"/>
          <w:color w:val="000000"/>
          <w:shd w:val="clear" w:color="auto" w:fill="FFFFFF"/>
        </w:rPr>
        <w:t>На сегодняшний день автономный дымовой пожарный извещатель является одним из наиболее эффективных средств по предупреждению гибели людей на пожарах. Установка АДПИ на потолке и стенах не требует прокладки специальных линий пожарной сигнализации и применения дополнительного оборудования. Нужно лишь своевременно менять батарейки, а также периодически продувать пылесосом камеру с оптико-электронным датчиком. Стоимость АДПИ невелика, и в зависимости от производителя</w:t>
      </w:r>
      <w:r w:rsidRPr="00F23D59">
        <w:rPr>
          <w:rFonts w:ascii="Arial" w:hAnsi="Arial" w:cs="Arial"/>
          <w:color w:val="000000"/>
          <w:u w:val="single"/>
          <w:shd w:val="clear" w:color="auto" w:fill="FFFFFF"/>
        </w:rPr>
        <w:t>, не превышает 1000 рублей</w:t>
      </w:r>
      <w:r w:rsidRPr="00F23D59">
        <w:rPr>
          <w:rFonts w:ascii="Arial" w:hAnsi="Arial" w:cs="Arial"/>
          <w:color w:val="000000"/>
          <w:shd w:val="clear" w:color="auto" w:fill="FFFFFF"/>
        </w:rPr>
        <w:t>.</w:t>
      </w:r>
      <w:r w:rsidRPr="00F23D59">
        <w:rPr>
          <w:rFonts w:ascii="Arial" w:hAnsi="Arial" w:cs="Arial"/>
          <w:color w:val="000000"/>
        </w:rPr>
        <w:br/>
      </w:r>
      <w:r w:rsidRPr="00F23D59">
        <w:rPr>
          <w:rFonts w:ascii="Arial" w:hAnsi="Arial" w:cs="Arial"/>
          <w:color w:val="000000"/>
          <w:shd w:val="clear" w:color="auto" w:fill="FFFFFF"/>
        </w:rPr>
        <w:t>Правила эксплуатации данных извещателей достаточно просты, а их стоимость неизмеримо ниже, чем потери даже от небольшого возгорания. Установив такой прибор в своем жилье, вы обезопасите не только имущество, но и, самое главное, свою жизнь.</w:t>
      </w:r>
      <w:r w:rsidRPr="00F23D59">
        <w:rPr>
          <w:rFonts w:ascii="Arial" w:hAnsi="Arial" w:cs="Arial"/>
          <w:color w:val="000000"/>
        </w:rPr>
        <w:br/>
      </w:r>
      <w:r w:rsidRPr="00F23D59">
        <w:rPr>
          <w:rFonts w:ascii="Arial" w:hAnsi="Arial" w:cs="Arial"/>
          <w:b/>
          <w:color w:val="000000"/>
          <w:shd w:val="clear" w:color="auto" w:fill="FFFFFF"/>
        </w:rPr>
        <w:t>Напомним, что на сегодняшний день на территории республики, Постановлением Правительства Республики Коми от 23.09.2021 № 450 «О социальной поддержке многодетных семей в Республике Коми в целях повышения уровня обеспечения пожарной безопасности», для многодетных семей действует мера социальной поддержки в виде единовременной компенсационной выплаты на приобретение </w:t>
      </w:r>
      <w:r w:rsidRPr="00F23D59">
        <w:rPr>
          <w:rStyle w:val="a3"/>
          <w:rFonts w:ascii="Arial" w:hAnsi="Arial" w:cs="Arial"/>
          <w:b/>
          <w:i w:val="0"/>
          <w:iCs w:val="0"/>
          <w:color w:val="000000"/>
          <w:shd w:val="clear" w:color="auto" w:fill="FFFFFF"/>
        </w:rPr>
        <w:t>автономных</w:t>
      </w:r>
      <w:r w:rsidRPr="00F23D59">
        <w:rPr>
          <w:rFonts w:ascii="Arial" w:hAnsi="Arial" w:cs="Arial"/>
          <w:b/>
          <w:color w:val="000000"/>
          <w:shd w:val="clear" w:color="auto" w:fill="FFFFFF"/>
        </w:rPr>
        <w:t> дымовых </w:t>
      </w:r>
      <w:r w:rsidRPr="00F23D59">
        <w:rPr>
          <w:rStyle w:val="a3"/>
          <w:rFonts w:ascii="Arial" w:hAnsi="Arial" w:cs="Arial"/>
          <w:b/>
          <w:i w:val="0"/>
          <w:iCs w:val="0"/>
          <w:color w:val="000000"/>
          <w:shd w:val="clear" w:color="auto" w:fill="FFFFFF"/>
        </w:rPr>
        <w:t>пожарных</w:t>
      </w:r>
      <w:r w:rsidRPr="00F23D59">
        <w:rPr>
          <w:rFonts w:ascii="Arial" w:hAnsi="Arial" w:cs="Arial"/>
          <w:b/>
          <w:color w:val="000000"/>
          <w:shd w:val="clear" w:color="auto" w:fill="FFFFFF"/>
        </w:rPr>
        <w:t> извещателей</w:t>
      </w:r>
      <w:r w:rsidRPr="00F23D59">
        <w:rPr>
          <w:rFonts w:ascii="Arial" w:hAnsi="Arial" w:cs="Arial"/>
          <w:color w:val="000000"/>
          <w:shd w:val="clear" w:color="auto" w:fill="FFFFFF"/>
        </w:rPr>
        <w:t>.</w:t>
      </w:r>
      <w:r w:rsidRPr="00F23D59">
        <w:rPr>
          <w:rFonts w:ascii="Arial" w:hAnsi="Arial" w:cs="Arial"/>
          <w:color w:val="000000"/>
        </w:rPr>
        <w:br/>
      </w:r>
      <w:r w:rsidRPr="00F23D59">
        <w:rPr>
          <w:rFonts w:ascii="Arial" w:hAnsi="Arial" w:cs="Arial"/>
          <w:color w:val="000000"/>
          <w:shd w:val="clear" w:color="auto" w:fill="FFFFFF"/>
        </w:rPr>
        <w:t>За предоставлением компенсации можно обратиться:</w:t>
      </w:r>
      <w:r w:rsidRPr="00F23D59">
        <w:rPr>
          <w:rFonts w:ascii="Arial" w:hAnsi="Arial" w:cs="Arial"/>
          <w:color w:val="000000"/>
        </w:rPr>
        <w:br/>
      </w:r>
      <w:r w:rsidRPr="00F23D59">
        <w:rPr>
          <w:rFonts w:ascii="Arial" w:hAnsi="Arial" w:cs="Arial"/>
          <w:noProof/>
        </w:rPr>
        <w:drawing>
          <wp:inline distT="0" distB="0" distL="0" distR="0">
            <wp:extent cx="152400" cy="152400"/>
            <wp:effectExtent l="0" t="0" r="0" b="0"/>
            <wp:docPr id="6" name="Рисунок 6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3D59">
        <w:rPr>
          <w:rFonts w:ascii="Arial" w:hAnsi="Arial" w:cs="Arial"/>
          <w:color w:val="000000"/>
          <w:shd w:val="clear" w:color="auto" w:fill="FFFFFF"/>
        </w:rPr>
        <w:t>через МФЦ «Мои документы», </w:t>
      </w:r>
      <w:hyperlink r:id="rId5" w:tgtFrame="_blank" w:history="1">
        <w:r w:rsidRPr="00F23D59">
          <w:rPr>
            <w:rStyle w:val="a4"/>
            <w:rFonts w:ascii="Arial" w:hAnsi="Arial" w:cs="Arial"/>
            <w:u w:val="none"/>
            <w:shd w:val="clear" w:color="auto" w:fill="FFFFFF"/>
          </w:rPr>
          <w:t>http://mydocuments11.ru</w:t>
        </w:r>
      </w:hyperlink>
      <w:r w:rsidRPr="00F23D59">
        <w:rPr>
          <w:rFonts w:ascii="Arial" w:hAnsi="Arial" w:cs="Arial"/>
          <w:color w:val="000000"/>
        </w:rPr>
        <w:br/>
      </w:r>
      <w:r w:rsidRPr="00F23D59">
        <w:rPr>
          <w:rFonts w:ascii="Arial" w:hAnsi="Arial" w:cs="Arial"/>
          <w:color w:val="000000"/>
          <w:shd w:val="clear" w:color="auto" w:fill="FFFFFF"/>
        </w:rPr>
        <w:t>(телефон для справок и предварительной записи: 8-800-200-8212);</w:t>
      </w:r>
      <w:r w:rsidRPr="00F23D59">
        <w:rPr>
          <w:rFonts w:ascii="Arial" w:hAnsi="Arial" w:cs="Arial"/>
          <w:color w:val="000000"/>
        </w:rPr>
        <w:br/>
      </w:r>
      <w:r w:rsidRPr="00F23D59">
        <w:rPr>
          <w:rFonts w:ascii="Arial" w:hAnsi="Arial" w:cs="Arial"/>
          <w:noProof/>
        </w:rPr>
        <w:drawing>
          <wp:inline distT="0" distB="0" distL="0" distR="0">
            <wp:extent cx="152400" cy="152400"/>
            <wp:effectExtent l="0" t="0" r="0" b="0"/>
            <wp:docPr id="5" name="Рисунок 5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3D59">
        <w:rPr>
          <w:rFonts w:ascii="Arial" w:hAnsi="Arial" w:cs="Arial"/>
          <w:color w:val="000000"/>
          <w:shd w:val="clear" w:color="auto" w:fill="FFFFFF"/>
        </w:rPr>
        <w:t>через ЦЕНТР СОЦЗАЩИТЫ ПО МЕСТУ ЖИТЕЛЬСТВА.</w:t>
      </w:r>
      <w:r w:rsidRPr="00F23D59">
        <w:rPr>
          <w:rFonts w:ascii="Arial" w:hAnsi="Arial" w:cs="Arial"/>
          <w:color w:val="000000"/>
        </w:rPr>
        <w:br/>
      </w:r>
      <w:r w:rsidRPr="00F23D59">
        <w:rPr>
          <w:rFonts w:ascii="Arial" w:hAnsi="Arial" w:cs="Arial"/>
          <w:color w:val="000000"/>
        </w:rPr>
        <w:br/>
      </w:r>
      <w:r w:rsidRPr="00F23D59">
        <w:rPr>
          <w:rFonts w:ascii="Arial" w:hAnsi="Arial" w:cs="Arial"/>
          <w:color w:val="000000"/>
          <w:shd w:val="clear" w:color="auto" w:fill="FFFFFF"/>
        </w:rPr>
        <w:t>*** Жители города Сыктывкара могут обратиться в Центр социальной защиты населения лично в порядке очереди или по предварительной записи: телефон для справок и предварительной записи: 301-626.</w:t>
      </w:r>
      <w:r w:rsidRPr="00F23D59">
        <w:rPr>
          <w:rFonts w:ascii="Arial" w:hAnsi="Arial" w:cs="Arial"/>
          <w:color w:val="000000"/>
        </w:rPr>
        <w:br/>
      </w:r>
      <w:r w:rsidRPr="00F23D59">
        <w:rPr>
          <w:rFonts w:ascii="Arial" w:hAnsi="Arial" w:cs="Arial"/>
          <w:color w:val="000000"/>
        </w:rPr>
        <w:br/>
      </w:r>
      <w:bookmarkStart w:id="0" w:name="_GoBack"/>
      <w:bookmarkEnd w:id="0"/>
    </w:p>
    <w:sectPr w:rsidR="007B2205" w:rsidRPr="00F23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822"/>
    <w:rsid w:val="002967C8"/>
    <w:rsid w:val="00405081"/>
    <w:rsid w:val="004C2822"/>
    <w:rsid w:val="0073260B"/>
    <w:rsid w:val="007B2205"/>
    <w:rsid w:val="00906E1D"/>
    <w:rsid w:val="00A60A90"/>
    <w:rsid w:val="00CA485C"/>
    <w:rsid w:val="00E31B97"/>
    <w:rsid w:val="00F2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E11F2-E566-4CC2-BD05-12E850691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B2205"/>
    <w:rPr>
      <w:i/>
      <w:iCs/>
    </w:rPr>
  </w:style>
  <w:style w:type="character" w:styleId="a4">
    <w:name w:val="Hyperlink"/>
    <w:basedOn w:val="a0"/>
    <w:uiPriority w:val="99"/>
    <w:unhideWhenUsed/>
    <w:rsid w:val="007B2205"/>
    <w:rPr>
      <w:color w:val="0000FF"/>
      <w:u w:val="single"/>
    </w:rPr>
  </w:style>
  <w:style w:type="paragraph" w:styleId="a5">
    <w:name w:val="Balloon Text"/>
    <w:basedOn w:val="a"/>
    <w:link w:val="a6"/>
    <w:rsid w:val="00CA48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CA48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%3A%2F%2Fmydocuments11.ru&amp;post=-193663822_1144&amp;cc_key=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345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ЮЛЬЧА</cp:lastModifiedBy>
  <cp:revision>4</cp:revision>
  <cp:lastPrinted>2023-03-29T08:51:00Z</cp:lastPrinted>
  <dcterms:created xsi:type="dcterms:W3CDTF">2023-03-29T08:35:00Z</dcterms:created>
  <dcterms:modified xsi:type="dcterms:W3CDTF">2023-11-16T06:58:00Z</dcterms:modified>
</cp:coreProperties>
</file>